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2810" w14:textId="77777777" w:rsidR="00BD73EB" w:rsidRPr="00BD73EB" w:rsidRDefault="00E54125" w:rsidP="00BD73EB">
      <w:pPr>
        <w:spacing w:after="0" w:line="240" w:lineRule="auto"/>
        <w:jc w:val="center"/>
        <w:rPr>
          <w:rFonts w:ascii="Times New Roman" w:eastAsia="Times New Roman" w:hAnsi="Times New Roman" w:cs="Times New Roman"/>
          <w:b/>
          <w:color w:val="000000"/>
          <w:lang w:eastAsia="ru-RU"/>
        </w:rPr>
      </w:pPr>
      <w:r>
        <w:rPr>
          <w:sz w:val="144"/>
          <w:szCs w:val="144"/>
        </w:rPr>
        <w:t xml:space="preserve">      </w:t>
      </w:r>
      <w:r w:rsidR="00BD73EB" w:rsidRPr="00BD73EB">
        <w:rPr>
          <w:rFonts w:ascii="Times New Roman" w:eastAsia="Times New Roman" w:hAnsi="Times New Roman" w:cs="Times New Roman"/>
          <w:b/>
          <w:bCs/>
          <w:color w:val="000000"/>
          <w:lang w:eastAsia="ru-RU"/>
        </w:rPr>
        <w:t>Положение</w:t>
      </w:r>
    </w:p>
    <w:p w14:paraId="1D2FA7E2" w14:textId="77777777" w:rsidR="00BD73EB" w:rsidRPr="00BD73EB" w:rsidRDefault="00BD73EB" w:rsidP="00BD73EB">
      <w:pPr>
        <w:spacing w:after="0" w:line="240" w:lineRule="auto"/>
        <w:jc w:val="center"/>
        <w:rPr>
          <w:rFonts w:ascii="Times New Roman" w:eastAsia="Times New Roman" w:hAnsi="Times New Roman" w:cs="Times New Roman"/>
          <w:b/>
          <w:color w:val="000000"/>
          <w:lang w:eastAsia="ru-RU"/>
        </w:rPr>
      </w:pPr>
      <w:r w:rsidRPr="00BD73EB">
        <w:rPr>
          <w:rFonts w:ascii="Times New Roman" w:eastAsia="Times New Roman" w:hAnsi="Times New Roman" w:cs="Times New Roman"/>
          <w:b/>
          <w:color w:val="000000"/>
          <w:lang w:eastAsia="ru-RU"/>
        </w:rPr>
        <w:t>об антикоррупционной политике, выявлению и урегулированию конфликта интересов</w:t>
      </w:r>
    </w:p>
    <w:p w14:paraId="48485A2C" w14:textId="77777777" w:rsidR="00BD73EB" w:rsidRPr="00BD73EB" w:rsidRDefault="00BD73EB" w:rsidP="00BD73EB">
      <w:pPr>
        <w:spacing w:after="0" w:line="240" w:lineRule="auto"/>
        <w:jc w:val="center"/>
        <w:rPr>
          <w:rFonts w:ascii="Times New Roman" w:eastAsia="Times New Roman" w:hAnsi="Times New Roman" w:cs="Times New Roman"/>
          <w:b/>
          <w:color w:val="000000"/>
          <w:lang w:eastAsia="ru-RU"/>
        </w:rPr>
      </w:pPr>
      <w:r w:rsidRPr="00BD73EB">
        <w:rPr>
          <w:rFonts w:ascii="Times New Roman" w:eastAsia="Times New Roman" w:hAnsi="Times New Roman" w:cs="Times New Roman"/>
          <w:b/>
          <w:color w:val="000000"/>
          <w:lang w:eastAsia="ru-RU"/>
        </w:rPr>
        <w:t xml:space="preserve"> в ООО «</w:t>
      </w:r>
      <w:proofErr w:type="spellStart"/>
      <w:r w:rsidRPr="00BD73EB">
        <w:rPr>
          <w:rFonts w:ascii="Times New Roman" w:eastAsia="Times New Roman" w:hAnsi="Times New Roman" w:cs="Times New Roman"/>
          <w:b/>
          <w:color w:val="000000"/>
          <w:lang w:eastAsia="ru-RU"/>
        </w:rPr>
        <w:t>Валеовита</w:t>
      </w:r>
      <w:proofErr w:type="spellEnd"/>
      <w:r w:rsidRPr="00BD73EB">
        <w:rPr>
          <w:rFonts w:ascii="Times New Roman" w:eastAsia="Times New Roman" w:hAnsi="Times New Roman" w:cs="Times New Roman"/>
          <w:b/>
          <w:color w:val="000000"/>
          <w:lang w:eastAsia="ru-RU"/>
        </w:rPr>
        <w:t>»</w:t>
      </w:r>
    </w:p>
    <w:p w14:paraId="1AB8385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 Понятие, цели и задачи антикоррупционной политики.</w:t>
      </w:r>
    </w:p>
    <w:p w14:paraId="2856C3E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Положение об антикоррупционной политике </w:t>
      </w:r>
      <w:proofErr w:type="gramStart"/>
      <w:r w:rsidRPr="00BD73EB">
        <w:rPr>
          <w:rFonts w:ascii="Times New Roman" w:eastAsia="Times New Roman" w:hAnsi="Times New Roman" w:cs="Times New Roman"/>
          <w:color w:val="000000"/>
          <w:lang w:eastAsia="ru-RU"/>
        </w:rPr>
        <w:t>в  ООО</w:t>
      </w:r>
      <w:proofErr w:type="gramEnd"/>
      <w:r w:rsidRPr="00BD73EB">
        <w:rPr>
          <w:rFonts w:ascii="Times New Roman" w:eastAsia="Times New Roman" w:hAnsi="Times New Roman" w:cs="Times New Roman"/>
          <w:color w:val="000000"/>
          <w:lang w:eastAsia="ru-RU"/>
        </w:rPr>
        <w:t xml:space="preserve"> «</w:t>
      </w:r>
      <w:proofErr w:type="spellStart"/>
      <w:r w:rsidRPr="00BD73EB">
        <w:rPr>
          <w:rFonts w:ascii="Times New Roman" w:eastAsia="Times New Roman" w:hAnsi="Times New Roman" w:cs="Times New Roman"/>
          <w:color w:val="000000"/>
          <w:lang w:eastAsia="ru-RU"/>
        </w:rPr>
        <w:t>Валеовита</w:t>
      </w:r>
      <w:proofErr w:type="spellEnd"/>
      <w:r w:rsidRPr="00BD73EB">
        <w:rPr>
          <w:rFonts w:ascii="Times New Roman" w:eastAsia="Times New Roman" w:hAnsi="Times New Roman" w:cs="Times New Roman"/>
          <w:color w:val="000000"/>
          <w:lang w:eastAsia="ru-RU"/>
        </w:rPr>
        <w:t>» разработано в соответствии с Конституцией Российской Федерации, , Федеральным законом от 25 декабря 2008 г. № 273-ФЗ «О противодействии коррупции».</w:t>
      </w:r>
    </w:p>
    <w:p w14:paraId="23A5CA9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Антикоррупционная политика (далее также – Политика) ООО «</w:t>
      </w:r>
      <w:proofErr w:type="spellStart"/>
      <w:r w:rsidRPr="00BD73EB">
        <w:rPr>
          <w:rFonts w:ascii="Times New Roman" w:eastAsia="Times New Roman" w:hAnsi="Times New Roman" w:cs="Times New Roman"/>
          <w:color w:val="000000"/>
          <w:lang w:eastAsia="ru-RU"/>
        </w:rPr>
        <w:t>Валеовита</w:t>
      </w:r>
      <w:proofErr w:type="spellEnd"/>
      <w:r w:rsidRPr="00BD73EB">
        <w:rPr>
          <w:rFonts w:ascii="Times New Roman" w:eastAsia="Times New Roman" w:hAnsi="Times New Roman" w:cs="Times New Roman"/>
          <w:color w:val="000000"/>
          <w:lang w:eastAsia="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Настоящая политика определяет задачи, основные принципы противодействия коррупции и меры предупреждения коррупционных правонарушений.          Антикоррупционная политика отражает приверженность организации и его руководства высоким этическим стандартам и принципам открытого и честного ведения деятельности в организации, а также поддержанию деловой репутации на должном уровне.</w:t>
      </w:r>
    </w:p>
    <w:p w14:paraId="2A599E4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Целью Антикоррупционной политики является формирование единого подхода к обеспечению работы по профилактике и противодействию коррупции в организации.    Организация ставит перед собой следующие цели:</w:t>
      </w:r>
    </w:p>
    <w:p w14:paraId="4B19F61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минимизировать риск вовлечения организации, руководства организации и работников независимо от занимаемой должности в коррупционную деятельность;</w:t>
      </w:r>
    </w:p>
    <w:p w14:paraId="3E01AFB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сформировать у работников и иных лиц единообразие понимания антикоррупционной политики организации о непринятии коррупции в любых формах и проявлениях, выработать устойчивую убежденность в недопустимости коррупционных проявлений в любой форме;</w:t>
      </w:r>
    </w:p>
    <w:p w14:paraId="61BEA22C"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обобщить и разъяснить основные требования антикоррупционного законодательства РФ, которые могут применяться в организации, способствовать активной деятельности комиссии по соблюдению требований к служебному поведению и урегулированию конфликта интересов.</w:t>
      </w:r>
    </w:p>
    <w:p w14:paraId="69604FA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Задачами Антикоррупционной политики являются:</w:t>
      </w:r>
    </w:p>
    <w:p w14:paraId="2EDC48B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информирование работников о нормативно-правовом обеспечении работы по противодействию коррупции и ответственности за совершение коррупционных правонарушений;</w:t>
      </w:r>
    </w:p>
    <w:p w14:paraId="53DEF4F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определение основных принципов противодействия коррупции в организации;</w:t>
      </w:r>
    </w:p>
    <w:p w14:paraId="2B68891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методическое обеспечение разработки и реализации мер, направленных на профилактику и противодействие коррупции в организации;</w:t>
      </w:r>
    </w:p>
    <w:p w14:paraId="645F02C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 </w:t>
      </w:r>
      <w:proofErr w:type="spellStart"/>
      <w:r w:rsidRPr="00BD73EB">
        <w:rPr>
          <w:rFonts w:ascii="Times New Roman" w:eastAsia="Times New Roman" w:hAnsi="Times New Roman" w:cs="Times New Roman"/>
          <w:color w:val="000000"/>
          <w:lang w:eastAsia="ru-RU"/>
        </w:rPr>
        <w:t>обязание</w:t>
      </w:r>
      <w:proofErr w:type="spellEnd"/>
      <w:r w:rsidRPr="00BD73EB">
        <w:rPr>
          <w:rFonts w:ascii="Times New Roman" w:eastAsia="Times New Roman" w:hAnsi="Times New Roman" w:cs="Times New Roman"/>
          <w:color w:val="000000"/>
          <w:lang w:eastAsia="ru-RU"/>
        </w:rPr>
        <w:t xml:space="preserve"> работников </w:t>
      </w:r>
      <w:proofErr w:type="gramStart"/>
      <w:r w:rsidRPr="00BD73EB">
        <w:rPr>
          <w:rFonts w:ascii="Times New Roman" w:eastAsia="Times New Roman" w:hAnsi="Times New Roman" w:cs="Times New Roman"/>
          <w:color w:val="000000"/>
          <w:lang w:eastAsia="ru-RU"/>
        </w:rPr>
        <w:t>организации  знать</w:t>
      </w:r>
      <w:proofErr w:type="gramEnd"/>
      <w:r w:rsidRPr="00BD73EB">
        <w:rPr>
          <w:rFonts w:ascii="Times New Roman" w:eastAsia="Times New Roman" w:hAnsi="Times New Roman" w:cs="Times New Roman"/>
          <w:color w:val="000000"/>
          <w:lang w:eastAsia="ru-RU"/>
        </w:rPr>
        <w:t xml:space="preserve"> и соблюдать принципы и требования настоящей Антикоррупционной политики, ключевые нормы антикоррупционного законодательства, а также знать и осуществлять мероприятия по предотвращению коррупции. </w:t>
      </w:r>
    </w:p>
    <w:p w14:paraId="2BFA6F9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p>
    <w:p w14:paraId="419727B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p>
    <w:p w14:paraId="5EDBF5CB" w14:textId="77777777" w:rsidR="00BD73EB" w:rsidRPr="00BD73EB" w:rsidRDefault="00BD73EB" w:rsidP="00BD73EB">
      <w:pPr>
        <w:numPr>
          <w:ilvl w:val="0"/>
          <w:numId w:val="1"/>
        </w:num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Понятия и определения</w:t>
      </w:r>
      <w:r w:rsidRPr="00BD73EB">
        <w:rPr>
          <w:rFonts w:ascii="Times New Roman" w:eastAsia="Times New Roman" w:hAnsi="Times New Roman" w:cs="Times New Roman"/>
          <w:color w:val="000000"/>
          <w:lang w:eastAsia="ru-RU"/>
        </w:rPr>
        <w:t>.</w:t>
      </w:r>
    </w:p>
    <w:p w14:paraId="377143D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Коррупция</w:t>
      </w:r>
      <w:r w:rsidRPr="00BD73EB">
        <w:rPr>
          <w:rFonts w:ascii="Times New Roman" w:eastAsia="Times New Roman" w:hAnsi="Times New Roman" w:cs="Times New Roman"/>
          <w:color w:val="000000"/>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1Федерального закона от 25 декабря 2008 г. № 273-ФЗ «О противодействии коррупции»).</w:t>
      </w:r>
    </w:p>
    <w:p w14:paraId="0F435EF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Противодействие коррупции</w:t>
      </w:r>
      <w:r w:rsidRPr="00BD73EB">
        <w:rPr>
          <w:rFonts w:ascii="Times New Roman" w:eastAsia="Times New Roman" w:hAnsi="Times New Roman" w:cs="Times New Roman"/>
          <w:color w:val="00000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14:paraId="269E68B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lastRenderedPageBreak/>
        <w:t>   Организация</w:t>
      </w:r>
      <w:r w:rsidRPr="00BD73EB">
        <w:rPr>
          <w:rFonts w:ascii="Times New Roman" w:eastAsia="Times New Roman" w:hAnsi="Times New Roman" w:cs="Times New Roman"/>
          <w:color w:val="000000"/>
          <w:lang w:eastAsia="ru-RU"/>
        </w:rPr>
        <w:t> – юридическое лицо независимо от формы собственности, организационно-правовой формы и отраслевой принадлежности.</w:t>
      </w:r>
    </w:p>
    <w:p w14:paraId="2623350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r w:rsidRPr="00BD73EB">
        <w:rPr>
          <w:rFonts w:ascii="Times New Roman" w:eastAsia="Times New Roman" w:hAnsi="Times New Roman" w:cs="Times New Roman"/>
          <w:b/>
          <w:bCs/>
          <w:color w:val="000000"/>
          <w:lang w:eastAsia="ru-RU"/>
        </w:rPr>
        <w:t>Контрагент</w:t>
      </w:r>
      <w:r w:rsidRPr="00BD73EB">
        <w:rPr>
          <w:rFonts w:ascii="Times New Roman" w:eastAsia="Times New Roman" w:hAnsi="Times New Roman" w:cs="Times New Roman"/>
          <w:color w:val="000000"/>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FB6288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Коммерческий подкуп</w:t>
      </w:r>
      <w:r w:rsidRPr="00BD73EB">
        <w:rPr>
          <w:rFonts w:ascii="Times New Roman" w:eastAsia="Times New Roman" w:hAnsi="Times New Roman" w:cs="Times New Roman"/>
          <w:color w:val="000000"/>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7A3CCA55"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r w:rsidRPr="00BD73EB">
        <w:rPr>
          <w:rFonts w:ascii="Times New Roman" w:eastAsia="Times New Roman" w:hAnsi="Times New Roman" w:cs="Times New Roman"/>
          <w:b/>
          <w:bCs/>
          <w:color w:val="000000"/>
          <w:lang w:eastAsia="ru-RU"/>
        </w:rPr>
        <w:t>Конфликт интересов</w:t>
      </w:r>
      <w:r w:rsidRPr="00BD73EB">
        <w:rPr>
          <w:rFonts w:ascii="Times New Roman" w:eastAsia="Times New Roman" w:hAnsi="Times New Roman" w:cs="Times New Roman"/>
          <w:color w:val="000000"/>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092B072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Личная заинтересованность работника</w:t>
      </w:r>
      <w:r w:rsidRPr="00BD73EB">
        <w:rPr>
          <w:rFonts w:ascii="Times New Roman" w:eastAsia="Times New Roman" w:hAnsi="Times New Roman" w:cs="Times New Roman"/>
          <w:color w:val="000000"/>
          <w:lang w:eastAsia="ru-RU"/>
        </w:rPr>
        <w:t> </w:t>
      </w:r>
      <w:r w:rsidRPr="00BD73EB">
        <w:rPr>
          <w:rFonts w:ascii="Times New Roman" w:eastAsia="Times New Roman" w:hAnsi="Times New Roman" w:cs="Times New Roman"/>
          <w:b/>
          <w:bCs/>
          <w:color w:val="000000"/>
          <w:lang w:eastAsia="ru-RU"/>
        </w:rPr>
        <w:t>(представителя организации) </w:t>
      </w:r>
      <w:r w:rsidRPr="00BD73EB">
        <w:rPr>
          <w:rFonts w:ascii="Times New Roman" w:eastAsia="Times New Roman" w:hAnsi="Times New Roman" w:cs="Times New Roman"/>
          <w:color w:val="000000"/>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52BF438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Коррупционное правонарушение</w:t>
      </w:r>
      <w:r w:rsidRPr="00BD73EB">
        <w:rPr>
          <w:rFonts w:ascii="Times New Roman" w:eastAsia="Times New Roman" w:hAnsi="Times New Roman" w:cs="Times New Roman"/>
          <w:color w:val="000000"/>
          <w:lang w:eastAsia="ru-RU"/>
        </w:rPr>
        <w:t> </w:t>
      </w:r>
      <w:proofErr w:type="gramStart"/>
      <w:r w:rsidRPr="00BD73EB">
        <w:rPr>
          <w:rFonts w:ascii="Times New Roman" w:eastAsia="Times New Roman" w:hAnsi="Times New Roman" w:cs="Times New Roman"/>
          <w:color w:val="000000"/>
          <w:lang w:eastAsia="ru-RU"/>
        </w:rPr>
        <w:t>-  деяние</w:t>
      </w:r>
      <w:proofErr w:type="gramEnd"/>
      <w:r w:rsidRPr="00BD73EB">
        <w:rPr>
          <w:rFonts w:ascii="Times New Roman" w:eastAsia="Times New Roman" w:hAnsi="Times New Roman" w:cs="Times New Roman"/>
          <w:color w:val="000000"/>
          <w:lang w:eastAsia="ru-RU"/>
        </w:rPr>
        <w:t>,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14:paraId="0E8F823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xml:space="preserve">   </w:t>
      </w:r>
      <w:proofErr w:type="gramStart"/>
      <w:r w:rsidRPr="00BD73EB">
        <w:rPr>
          <w:rFonts w:ascii="Times New Roman" w:eastAsia="Times New Roman" w:hAnsi="Times New Roman" w:cs="Times New Roman"/>
          <w:b/>
          <w:bCs/>
          <w:color w:val="000000"/>
          <w:lang w:eastAsia="ru-RU"/>
        </w:rPr>
        <w:t>Коррупционный  фактор</w:t>
      </w:r>
      <w:proofErr w:type="gramEnd"/>
      <w:r w:rsidRPr="00BD73EB">
        <w:rPr>
          <w:rFonts w:ascii="Times New Roman" w:eastAsia="Times New Roman" w:hAnsi="Times New Roman" w:cs="Times New Roman"/>
          <w:color w:val="000000"/>
          <w:lang w:eastAsia="ru-RU"/>
        </w:rPr>
        <w:t>  -  явление или совокупность явлений,  порождающих коррупционные правонарушения или способствующие их распространению.</w:t>
      </w:r>
    </w:p>
    <w:p w14:paraId="32844E5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 xml:space="preserve">   Предупреждение </w:t>
      </w:r>
      <w:proofErr w:type="gramStart"/>
      <w:r w:rsidRPr="00BD73EB">
        <w:rPr>
          <w:rFonts w:ascii="Times New Roman" w:eastAsia="Times New Roman" w:hAnsi="Times New Roman" w:cs="Times New Roman"/>
          <w:b/>
          <w:bCs/>
          <w:color w:val="000000"/>
          <w:lang w:eastAsia="ru-RU"/>
        </w:rPr>
        <w:t>коррупции</w:t>
      </w:r>
      <w:r w:rsidRPr="00BD73EB">
        <w:rPr>
          <w:rFonts w:ascii="Times New Roman" w:eastAsia="Times New Roman" w:hAnsi="Times New Roman" w:cs="Times New Roman"/>
          <w:color w:val="000000"/>
          <w:lang w:eastAsia="ru-RU"/>
        </w:rPr>
        <w:t>  -</w:t>
      </w:r>
      <w:proofErr w:type="gramEnd"/>
      <w:r w:rsidRPr="00BD73EB">
        <w:rPr>
          <w:rFonts w:ascii="Times New Roman" w:eastAsia="Times New Roman" w:hAnsi="Times New Roman" w:cs="Times New Roman"/>
          <w:color w:val="000000"/>
          <w:lang w:eastAsia="ru-RU"/>
        </w:rPr>
        <w:t>  деятельность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 </w:t>
      </w:r>
    </w:p>
    <w:p w14:paraId="18BDC32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3.     </w:t>
      </w:r>
      <w:r w:rsidRPr="00BD73EB">
        <w:rPr>
          <w:rFonts w:ascii="Times New Roman" w:eastAsia="Times New Roman" w:hAnsi="Times New Roman" w:cs="Times New Roman"/>
          <w:b/>
          <w:bCs/>
          <w:color w:val="000000"/>
          <w:lang w:eastAsia="ru-RU"/>
        </w:rPr>
        <w:t>Основные принципы антикоррупционной деятельности организации</w:t>
      </w:r>
    </w:p>
    <w:p w14:paraId="42F3C84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Антикоррупционная политика </w:t>
      </w:r>
      <w:proofErr w:type="gramStart"/>
      <w:r w:rsidRPr="00BD73EB">
        <w:rPr>
          <w:rFonts w:ascii="Times New Roman" w:eastAsia="Times New Roman" w:hAnsi="Times New Roman" w:cs="Times New Roman"/>
          <w:color w:val="000000"/>
          <w:lang w:eastAsia="ru-RU"/>
        </w:rPr>
        <w:t>в  организации</w:t>
      </w:r>
      <w:proofErr w:type="gramEnd"/>
      <w:r w:rsidRPr="00BD73EB">
        <w:rPr>
          <w:rFonts w:ascii="Times New Roman" w:eastAsia="Times New Roman" w:hAnsi="Times New Roman" w:cs="Times New Roman"/>
          <w:color w:val="000000"/>
          <w:lang w:eastAsia="ru-RU"/>
        </w:rPr>
        <w:t xml:space="preserve"> основывается на следующих ключевых принципах:</w:t>
      </w:r>
    </w:p>
    <w:p w14:paraId="1D57B00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1. Принцип соответствия Антикоррупционной политики </w:t>
      </w:r>
      <w:proofErr w:type="gramStart"/>
      <w:r w:rsidRPr="00BD73EB">
        <w:rPr>
          <w:rFonts w:ascii="Times New Roman" w:eastAsia="Times New Roman" w:hAnsi="Times New Roman" w:cs="Times New Roman"/>
          <w:color w:val="000000"/>
          <w:lang w:eastAsia="ru-RU"/>
        </w:rPr>
        <w:t>в  организации</w:t>
      </w:r>
      <w:proofErr w:type="gramEnd"/>
      <w:r w:rsidRPr="00BD73EB">
        <w:rPr>
          <w:rFonts w:ascii="Times New Roman" w:eastAsia="Times New Roman" w:hAnsi="Times New Roman" w:cs="Times New Roman"/>
          <w:color w:val="000000"/>
          <w:lang w:eastAsia="ru-RU"/>
        </w:rPr>
        <w:t xml:space="preserve"> действующему законодательству и общепринятым нормам морали и нравственности. Соответствие реализуемых антикоррупционных мероприятий Конституции РФ, заключенным РФ международным договорам, законодательству РФ и иным нормативным правовым актам, применимым к деятельности организации.</w:t>
      </w:r>
    </w:p>
    <w:p w14:paraId="4808BAA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11EDAF2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3. Принцип вовлеченности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(правил) и процедур.</w:t>
      </w:r>
    </w:p>
    <w:p w14:paraId="66642E4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2C50107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5. 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16957C2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6. Принцип ответственности и неотвратимости наказания. Неотвратимость наказания для работников организации вне зависимости от занимаемой должности, связей,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7FC9B25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7. Принцип открытости деятельности организации. Информирование контрагентов, партнеров и общественности о принятых в организации антикоррупционных стандартах ведения деятельности.</w:t>
      </w:r>
    </w:p>
    <w:p w14:paraId="77CBDEA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32A13F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Противодействие коррупции в Российской Федерации осуществляется на основе следующих принципов:</w:t>
      </w:r>
    </w:p>
    <w:p w14:paraId="604D06C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признание, обеспечение и защита основных прав и свобод человека и гражданина;</w:t>
      </w:r>
    </w:p>
    <w:p w14:paraId="060AF46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законность;</w:t>
      </w:r>
    </w:p>
    <w:p w14:paraId="6D4E54D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неотвратимость ответственности за совершение коррупционных правонарушений;</w:t>
      </w:r>
    </w:p>
    <w:p w14:paraId="711A15B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комплексное использование политических, организационных, информационно-</w:t>
      </w:r>
      <w:proofErr w:type="gramStart"/>
      <w:r w:rsidRPr="00BD73EB">
        <w:rPr>
          <w:rFonts w:ascii="Times New Roman" w:eastAsia="Times New Roman" w:hAnsi="Times New Roman" w:cs="Times New Roman"/>
          <w:color w:val="000000"/>
          <w:lang w:eastAsia="ru-RU"/>
        </w:rPr>
        <w:t>пропагандистских,  социально</w:t>
      </w:r>
      <w:proofErr w:type="gramEnd"/>
      <w:r w:rsidRPr="00BD73EB">
        <w:rPr>
          <w:rFonts w:ascii="Times New Roman" w:eastAsia="Times New Roman" w:hAnsi="Times New Roman" w:cs="Times New Roman"/>
          <w:color w:val="000000"/>
          <w:lang w:eastAsia="ru-RU"/>
        </w:rPr>
        <w:t>-экономических, правовых, специальных и иных мер;</w:t>
      </w:r>
    </w:p>
    <w:p w14:paraId="10BF3A1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приоритетное применение мер по предупреждению коррупции;</w:t>
      </w:r>
    </w:p>
    <w:p w14:paraId="1324318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сотрудничество государства с институтами гражданского общества, международными организациями и физическими лицами. </w:t>
      </w:r>
    </w:p>
    <w:p w14:paraId="6E8D42E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4.     </w:t>
      </w:r>
      <w:r w:rsidRPr="00BD73EB">
        <w:rPr>
          <w:rFonts w:ascii="Times New Roman" w:eastAsia="Times New Roman" w:hAnsi="Times New Roman" w:cs="Times New Roman"/>
          <w:b/>
          <w:bCs/>
          <w:color w:val="000000"/>
          <w:lang w:eastAsia="ru-RU"/>
        </w:rPr>
        <w:t>Область применения политики и круг лиц, подпадающих под ее действие</w:t>
      </w:r>
    </w:p>
    <w:p w14:paraId="3C4CE54C"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Основным кругом лиц, подпадающих под действие политики, являются работники организации, находящиеся в трудовых правоотношениях, вне зависимости от занимаемой должности и выполняемых функций, а также другие лица, с которыми организация вступает в договорные отношения. Антикоррупционные условия (антикоррупционные оговорки) и обязательства могут закрепляться в договорах, заключаемых в организации с контрагентами. </w:t>
      </w:r>
    </w:p>
    <w:p w14:paraId="6D0569CD"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5</w:t>
      </w:r>
      <w:r w:rsidRPr="00BD73EB">
        <w:rPr>
          <w:rFonts w:ascii="Times New Roman" w:eastAsia="Times New Roman" w:hAnsi="Times New Roman" w:cs="Times New Roman"/>
          <w:b/>
          <w:bCs/>
          <w:color w:val="000000"/>
          <w:lang w:eastAsia="ru-RU"/>
        </w:rPr>
        <w:t>.     Должностные лица организации, ответственные за реализацию антикоррупционной политики</w:t>
      </w:r>
    </w:p>
    <w:p w14:paraId="03B8CB7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r w:rsidRPr="00BD73EB">
        <w:rPr>
          <w:rFonts w:ascii="Times New Roman" w:eastAsia="Times New Roman" w:hAnsi="Times New Roman" w:cs="Times New Roman"/>
          <w:b/>
          <w:bCs/>
          <w:color w:val="000000"/>
          <w:lang w:eastAsia="ru-RU"/>
        </w:rPr>
        <w:t>Руководитель организации отвечает за организацию всех мероприятий</w:t>
      </w:r>
      <w:r w:rsidRPr="00BD73EB">
        <w:rPr>
          <w:rFonts w:ascii="Times New Roman" w:eastAsia="Times New Roman" w:hAnsi="Times New Roman" w:cs="Times New Roman"/>
          <w:color w:val="000000"/>
          <w:lang w:eastAsia="ru-RU"/>
        </w:rPr>
        <w:t>,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    </w:t>
      </w:r>
    </w:p>
    <w:p w14:paraId="636286F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Ответственные за реализацию антикоррупционной политики определяются в локальных нормативных актах организации.    </w:t>
      </w:r>
    </w:p>
    <w:p w14:paraId="55DFCF4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Задачи, функции полномочия должностных лиц, ответственных за противодействие коррупции:</w:t>
      </w:r>
    </w:p>
    <w:p w14:paraId="061F96B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разработка и представление на утверждение </w:t>
      </w:r>
      <w:proofErr w:type="gramStart"/>
      <w:r w:rsidRPr="00BD73EB">
        <w:rPr>
          <w:rFonts w:ascii="Times New Roman" w:eastAsia="Times New Roman" w:hAnsi="Times New Roman" w:cs="Times New Roman"/>
          <w:color w:val="000000"/>
          <w:lang w:eastAsia="ru-RU"/>
        </w:rPr>
        <w:t>руководителем  организации</w:t>
      </w:r>
      <w:proofErr w:type="gramEnd"/>
      <w:r w:rsidRPr="00BD73EB">
        <w:rPr>
          <w:rFonts w:ascii="Times New Roman" w:eastAsia="Times New Roman" w:hAnsi="Times New Roman" w:cs="Times New Roman"/>
          <w:color w:val="000000"/>
          <w:lang w:eastAsia="ru-RU"/>
        </w:rPr>
        <w:t xml:space="preserve"> проектов локальных нормативных актов организации, направленных на реализацию мер по предупреждению коррупции;</w:t>
      </w:r>
    </w:p>
    <w:p w14:paraId="04E5754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проведение контрольных мероприятий, направленных на выявление коррупционных правонарушений работниками организации;</w:t>
      </w:r>
    </w:p>
    <w:p w14:paraId="71D0B7E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организация проведения оценки коррупционных рисков;</w:t>
      </w:r>
    </w:p>
    <w:p w14:paraId="6F2BD89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00219B7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организация обучающих мероприятий по вопросам профилактики и противодействия коррупции и индивидуального консультирования работников;</w:t>
      </w:r>
    </w:p>
    <w:p w14:paraId="2454C52C"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631CE64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66BB09F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проведение оценки результатов антикоррупционной работы и подготовка соответствующих отчетных материалов руководству организации;</w:t>
      </w:r>
    </w:p>
    <w:p w14:paraId="307ADA5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разработка плана антикоррупционных мероприятий в организации;</w:t>
      </w:r>
    </w:p>
    <w:p w14:paraId="74182F7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иные задачи, функции и полномочия в соответствии с действующим законодательством и настоящей Антикоррупционной политикой. </w:t>
      </w:r>
    </w:p>
    <w:p w14:paraId="5EE2214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 </w:t>
      </w:r>
    </w:p>
    <w:p w14:paraId="242479FD"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p>
    <w:p w14:paraId="2668B1C8"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6</w:t>
      </w:r>
      <w:r w:rsidRPr="00BD73EB">
        <w:rPr>
          <w:rFonts w:ascii="Times New Roman" w:eastAsia="Times New Roman" w:hAnsi="Times New Roman" w:cs="Times New Roman"/>
          <w:b/>
          <w:bCs/>
          <w:color w:val="000000"/>
          <w:lang w:eastAsia="ru-RU"/>
        </w:rPr>
        <w:t>.     Закрепление обязанностей работников организации, связанных с предупреждением и противодействием коррупции</w:t>
      </w:r>
    </w:p>
    <w:p w14:paraId="19791B7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Работники организации в связи с исполнением своих трудовых обязанностей должны:</w:t>
      </w:r>
    </w:p>
    <w:p w14:paraId="561EE3C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воздерживаться от совершения и (или) участия в совершении коррупционных правонарушений в интересах или от имени организации;</w:t>
      </w:r>
    </w:p>
    <w:p w14:paraId="7A15B47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2DBA262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5955B09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4765045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сообщить непосредственному руководителя или иному ответственному лицу о возможности возникновения либо возникшем у работника конфликте интересов. </w:t>
      </w:r>
    </w:p>
    <w:p w14:paraId="0965971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p>
    <w:p w14:paraId="19621A6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7.     Выявление и урегулирование конфликта интересов в медицинской организации</w:t>
      </w:r>
    </w:p>
    <w:p w14:paraId="639AF0F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Понятие «конфликта интересов» определено в статье 75 Федерального закона от 21.11.11г. № 323-ФЗ «Об основах охраны здоровья граждан». В соответствии с частью 1 статьи 75 Федерального закона от 21.11.11г. № 323-ФЗ «Об основах охраны здоровья граждан»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4A1A81D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Федеральный закон от 21.11.11г. № 323-ФЗ обязывает медицинских работников информировать о возникновении конфликта интересов в письменной форме:</w:t>
      </w:r>
    </w:p>
    <w:p w14:paraId="75F37CE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медицинские и иные работники обязаны информировать руководителя организации, в которой они работают;</w:t>
      </w:r>
    </w:p>
    <w:p w14:paraId="190B906C"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руководитель организации в трехдневный срок со дня, когда ему стало известно о конфликте интересов, обязан в письменной форме уведомить об этом Министерство здравоохранения Республики </w:t>
      </w:r>
      <w:proofErr w:type="gramStart"/>
      <w:r w:rsidRPr="00BD73EB">
        <w:rPr>
          <w:rFonts w:ascii="Times New Roman" w:eastAsia="Times New Roman" w:hAnsi="Times New Roman" w:cs="Times New Roman"/>
          <w:color w:val="000000"/>
          <w:lang w:eastAsia="ru-RU"/>
        </w:rPr>
        <w:t>Крым..</w:t>
      </w:r>
      <w:proofErr w:type="gramEnd"/>
      <w:r w:rsidRPr="00BD73EB">
        <w:rPr>
          <w:rFonts w:ascii="Times New Roman" w:eastAsia="Times New Roman" w:hAnsi="Times New Roman" w:cs="Times New Roman"/>
          <w:color w:val="000000"/>
          <w:lang w:eastAsia="ru-RU"/>
        </w:rPr>
        <w:t xml:space="preserve"> 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 </w:t>
      </w:r>
    </w:p>
    <w:p w14:paraId="6BB0454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8.     Основные принципы управления конфликтом интересов в организации</w:t>
      </w:r>
    </w:p>
    <w:p w14:paraId="645F21B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p>
    <w:p w14:paraId="309D50C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 основу работы по управлению конфликтом интересов в организации положены следующие принципы:</w:t>
      </w:r>
    </w:p>
    <w:p w14:paraId="1E31DB2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 обязательность раскрытия сведений о реальном или потенциальном </w:t>
      </w:r>
      <w:proofErr w:type="gramStart"/>
      <w:r w:rsidRPr="00BD73EB">
        <w:rPr>
          <w:rFonts w:ascii="Times New Roman" w:eastAsia="Times New Roman" w:hAnsi="Times New Roman" w:cs="Times New Roman"/>
          <w:color w:val="000000"/>
          <w:lang w:eastAsia="ru-RU"/>
        </w:rPr>
        <w:t>конфликте  интересов</w:t>
      </w:r>
      <w:proofErr w:type="gramEnd"/>
      <w:r w:rsidRPr="00BD73EB">
        <w:rPr>
          <w:rFonts w:ascii="Times New Roman" w:eastAsia="Times New Roman" w:hAnsi="Times New Roman" w:cs="Times New Roman"/>
          <w:color w:val="000000"/>
          <w:lang w:eastAsia="ru-RU"/>
        </w:rPr>
        <w:t>;</w:t>
      </w:r>
    </w:p>
    <w:p w14:paraId="79B2669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индивидуальное   рассмотрение   и   оценка   репутационных   </w:t>
      </w:r>
      <w:proofErr w:type="gramStart"/>
      <w:r w:rsidRPr="00BD73EB">
        <w:rPr>
          <w:rFonts w:ascii="Times New Roman" w:eastAsia="Times New Roman" w:hAnsi="Times New Roman" w:cs="Times New Roman"/>
          <w:color w:val="000000"/>
          <w:lang w:eastAsia="ru-RU"/>
        </w:rPr>
        <w:t>рисков  для</w:t>
      </w:r>
      <w:proofErr w:type="gramEnd"/>
      <w:r w:rsidRPr="00BD73EB">
        <w:rPr>
          <w:rFonts w:ascii="Times New Roman" w:eastAsia="Times New Roman" w:hAnsi="Times New Roman" w:cs="Times New Roman"/>
          <w:color w:val="000000"/>
          <w:lang w:eastAsia="ru-RU"/>
        </w:rPr>
        <w:t>   организации </w:t>
      </w:r>
    </w:p>
    <w:p w14:paraId="4C1600B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при выявлении каждого конфликта интересов и его урегулирования;</w:t>
      </w:r>
    </w:p>
    <w:p w14:paraId="0325B11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конфиденциальность процесса раскрытия сведений о конфликте интересов и процесса его урегулирования;</w:t>
      </w:r>
    </w:p>
    <w:p w14:paraId="58068B1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соблюдение баланса интересов организации и работника при урегулировании конфликта интересов;</w:t>
      </w:r>
    </w:p>
    <w:p w14:paraId="0E12571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14:paraId="70A2AE4B"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p>
    <w:p w14:paraId="2C0556E7"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9.     Обязанности работников в связи с раскрытием и урегулированием конфликта интересов</w:t>
      </w:r>
    </w:p>
    <w:p w14:paraId="63E3A5D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  Обязанности работников в связи с раскрытием и урегулированием конфликта интересов: - при принятии решений по деловым (хозяйственным)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2F5F409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избегать (по возможности) ситуаций и обстоятельств, которые могут привести к конфликту интересов;</w:t>
      </w:r>
    </w:p>
    <w:p w14:paraId="743CCB5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раскрывать возникший (реальный) или потенциальный конфликт интересов;</w:t>
      </w:r>
    </w:p>
    <w:p w14:paraId="5B52ED6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содействовать урегулированию возникшего конфликта интересов. </w:t>
      </w:r>
    </w:p>
    <w:p w14:paraId="176A65DB"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p>
    <w:p w14:paraId="67D24970"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10.  Порядок раскрытия конфликта интересов работником организации и порядок его урегулирования</w:t>
      </w:r>
    </w:p>
    <w:p w14:paraId="0958477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Вид процедур раскрытия конфликта интересов:</w:t>
      </w:r>
    </w:p>
    <w:p w14:paraId="1AB9C0A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раскрытие сведений о конфликте интересов при приеме на работу;</w:t>
      </w:r>
    </w:p>
    <w:p w14:paraId="631F764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-раскрытие сведений о конфликте интересов при назначении на новую должность;</w:t>
      </w:r>
    </w:p>
    <w:p w14:paraId="4909EF9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разовое раскрытие сведений по мере возникновения ситуаций конфликта интересов.</w:t>
      </w:r>
    </w:p>
    <w:p w14:paraId="1D3A481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5FED072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w:t>
      </w:r>
      <w:proofErr w:type="gramStart"/>
      <w:r w:rsidRPr="00BD73EB">
        <w:rPr>
          <w:rFonts w:ascii="Times New Roman" w:eastAsia="Times New Roman" w:hAnsi="Times New Roman" w:cs="Times New Roman"/>
          <w:color w:val="000000"/>
          <w:lang w:eastAsia="ru-RU"/>
        </w:rPr>
        <w:t>Организация  берет</w:t>
      </w:r>
      <w:proofErr w:type="gramEnd"/>
      <w:r w:rsidRPr="00BD73EB">
        <w:rPr>
          <w:rFonts w:ascii="Times New Roman" w:eastAsia="Times New Roman" w:hAnsi="Times New Roman" w:cs="Times New Roman"/>
          <w:color w:val="000000"/>
          <w:lang w:eastAsia="ru-RU"/>
        </w:rPr>
        <w:t xml:space="preserve"> на себя обязательство конфиденциального рассмотрения представленных сведений и урегулирования конфликта интересов.</w:t>
      </w:r>
    </w:p>
    <w:p w14:paraId="2337563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14:paraId="1CF3D5B9"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p>
    <w:p w14:paraId="515AEE33"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11.  Принятие мер по предупреждению коррупции при взаимодействии с организациями – контрагентами</w:t>
      </w:r>
    </w:p>
    <w:p w14:paraId="28710C1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 антикоррупционной работе организации, осуществляемой при взаимодействии с организациями - контрагентами, есть два направления.</w:t>
      </w:r>
    </w:p>
    <w:p w14:paraId="13EAC2D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Первое - установление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анализ судебных дел, с участием контрагента, наличие возбужденных в отношении организации - контрагента исполнительных производств  и т.п.</w:t>
      </w:r>
    </w:p>
    <w:p w14:paraId="3040F005"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 - контрагентами.</w:t>
      </w:r>
    </w:p>
    <w:p w14:paraId="4644C1B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сведении на официальном сайте организации. </w:t>
      </w:r>
    </w:p>
    <w:p w14:paraId="56C85169"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p>
    <w:p w14:paraId="5DE8115E"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12.  Консультирование и обучение работников организации</w:t>
      </w:r>
    </w:p>
    <w:p w14:paraId="2AEF366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36065BB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Цели и задачи обучения определяют тематику и форму занятий. Обучение может, в частности, проводится по следующей тематике:</w:t>
      </w:r>
    </w:p>
    <w:p w14:paraId="2CFA517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 - коррупция в государственном и частном секторах экономики (теоретическая);</w:t>
      </w:r>
    </w:p>
    <w:p w14:paraId="1A13A94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юридическая ответственность за совершение коррупционных правонарушений;</w:t>
      </w:r>
    </w:p>
    <w:p w14:paraId="7F51F65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14:paraId="0664308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выявление и разрешение конфликта интересов при выполнении трудовых обязанностей; -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4CA5E16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взаимодействие с правоохранительными органами по вопросам профилактики и противодействия коррупции (прикладная).</w:t>
      </w:r>
    </w:p>
    <w:p w14:paraId="12C47DF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При организации обучения следует учитывать категорию обучаемых лиц. Стандартно выделяются следующие группы обучаемых:</w:t>
      </w:r>
    </w:p>
    <w:p w14:paraId="17212EE5"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лица, ответственные за противодействие коррупции в организации;</w:t>
      </w:r>
    </w:p>
    <w:p w14:paraId="6F10C99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руководящие работники;</w:t>
      </w:r>
    </w:p>
    <w:p w14:paraId="72120A0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иные работники организации.</w:t>
      </w:r>
    </w:p>
    <w:p w14:paraId="3918AC7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В зависимости от времени проведения можно выделить следующие виды обучения:</w:t>
      </w:r>
    </w:p>
    <w:p w14:paraId="029CB13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обучение по вопросам профилактики и противодействия коррупции непосредственно после приема на работу;</w:t>
      </w:r>
    </w:p>
    <w:p w14:paraId="5048357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7D3915C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1205D04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Консультирование по вопросам противодействия коррупции обычно осуществляется в индивидуальном порядке.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14:paraId="041340C8"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p>
    <w:p w14:paraId="71A8F319"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13.  Внутренний контроль</w:t>
      </w:r>
    </w:p>
    <w:p w14:paraId="7982F9F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14:paraId="30BD857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13.2.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14:paraId="71B66B1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точность и полноту документации бухгалтерского учета;</w:t>
      </w:r>
    </w:p>
    <w:p w14:paraId="7E364B8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своевременность подготовки достоверной бухгалтерской отчетности;</w:t>
      </w:r>
    </w:p>
    <w:p w14:paraId="03FC910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предотвращение ошибок и искажений;</w:t>
      </w:r>
    </w:p>
    <w:p w14:paraId="0B546D5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исполнение приказов и распоряжений руководителя учреждения;</w:t>
      </w:r>
    </w:p>
    <w:p w14:paraId="40F2A9F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выполнение планов финансово-хозяйственной деятельности учреждения;</w:t>
      </w:r>
    </w:p>
    <w:p w14:paraId="386F7E5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сохранность имущества учреждения.</w:t>
      </w:r>
    </w:p>
    <w:p w14:paraId="284F858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13.3. Основными задачами внутреннего контроля являются:</w:t>
      </w:r>
    </w:p>
    <w:p w14:paraId="0DC1B04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14:paraId="5A939A4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установление соответствия осуществляемых операций регламентам, полномочиям сотрудников;</w:t>
      </w:r>
    </w:p>
    <w:p w14:paraId="6B91BE5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соблюдение установленных технологических процессов и операций при осуществлении функциональной деятельности;</w:t>
      </w:r>
    </w:p>
    <w:p w14:paraId="51405D8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анализ системы внутреннего контроля учреждения, позволяющий выявить существенные аспекты, влияющие на ее эффективность.</w:t>
      </w:r>
    </w:p>
    <w:p w14:paraId="2D5023C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13.4. Внутренний контроль в учреждении основываются на следующих принципах:</w:t>
      </w:r>
    </w:p>
    <w:p w14:paraId="7678BA0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w:t>
      </w:r>
    </w:p>
    <w:p w14:paraId="108524E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14:paraId="5EE5E96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14:paraId="3538817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14:paraId="53CC8D8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14:paraId="695E23D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13.5. Система внутреннего контроля учреждения включает в себя следующие взаимосвязанные компоненты:</w:t>
      </w:r>
    </w:p>
    <w:p w14:paraId="5B92115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14:paraId="0DAF80A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14:paraId="20E78F4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14:paraId="6E6FDC3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14:paraId="545F68B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14:paraId="6B412CB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13.6. Внутренний финансовый контроль в учреждении осуществляется в следующих формах:</w:t>
      </w:r>
    </w:p>
    <w:p w14:paraId="3E5E3CF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руководитель учреждения, его заместители, главный </w:t>
      </w:r>
      <w:proofErr w:type="gramStart"/>
      <w:r w:rsidRPr="00BD73EB">
        <w:rPr>
          <w:rFonts w:ascii="Times New Roman" w:eastAsia="Times New Roman" w:hAnsi="Times New Roman" w:cs="Times New Roman"/>
          <w:color w:val="000000"/>
          <w:lang w:eastAsia="ru-RU"/>
        </w:rPr>
        <w:t>бухгалтер ;</w:t>
      </w:r>
      <w:proofErr w:type="gramEnd"/>
    </w:p>
    <w:p w14:paraId="405544DE" w14:textId="77777777" w:rsidR="00BD73EB" w:rsidRPr="00BD73EB" w:rsidRDefault="00BD73EB" w:rsidP="00BD73EB">
      <w:pPr>
        <w:spacing w:before="45" w:after="105"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текущий контроль. Это проведение повседневного анализа соблюдения процедур исполнения бюджета (плана), ведения бухгалтерского учета, осуществление мониторингов расходования целевых средств по назначению, оценка эффективности и результативности их расходования. Ведение текущего контроля осуществляется на постоянной основе специалистами, осуществляющими бухгалтерский учет и отчетность учреждения;</w:t>
      </w:r>
    </w:p>
    <w:p w14:paraId="223FC58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может быть создана комиссия по внутреннему контролю. В состав комиссии в обязательном порядке включаются сотрудники бухгалтерии, и представители иных заинтересованных подразделений.</w:t>
      </w:r>
    </w:p>
    <w:p w14:paraId="03898D7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13.7. Система контроля состояния бухгалтерского учета включает в себя надзор и проверку:</w:t>
      </w:r>
    </w:p>
    <w:p w14:paraId="4F048AE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соблюдения требований законодательства РФ, регулирующего порядок осуществления финансово-хозяйственной деятельности;</w:t>
      </w:r>
    </w:p>
    <w:p w14:paraId="7C52CCF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точности и полноты составления документов и регистров бухгалтерского учета;</w:t>
      </w:r>
    </w:p>
    <w:p w14:paraId="0F8DE6E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предотвращения возможных ошибок и искажений в учете и отчетности;</w:t>
      </w:r>
    </w:p>
    <w:p w14:paraId="51E06810"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исполнения приказов и распоряжений руководства;</w:t>
      </w:r>
    </w:p>
    <w:p w14:paraId="29050B7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контроля за сохранностью финансовых и нефинансовых активов учреждения.</w:t>
      </w:r>
    </w:p>
    <w:p w14:paraId="4195FCB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13.8.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руководителя учреждения, а также перед составлением бухгалтерской отчетности.</w:t>
      </w:r>
    </w:p>
    <w:p w14:paraId="320DF26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Основными объектами плановой проверки являются:</w:t>
      </w:r>
    </w:p>
    <w:p w14:paraId="5C19D43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соблюдение законодательства РФ, регулирующего порядок ведения бухгалтерского учета и норм учетной политики;</w:t>
      </w:r>
    </w:p>
    <w:p w14:paraId="65EEA6D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правильность и своевременность отражения всех хозяйственных операций в бухгалтерском учете;</w:t>
      </w:r>
    </w:p>
    <w:p w14:paraId="0F8402D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полнота и правильность документального оформления операций;</w:t>
      </w:r>
    </w:p>
    <w:p w14:paraId="566DBF6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своевременность и полнота проведения инвентаризаций;</w:t>
      </w:r>
    </w:p>
    <w:p w14:paraId="4B55CA2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достоверность отчетности.</w:t>
      </w:r>
    </w:p>
    <w:p w14:paraId="353A4424"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В ходе проведения внеплановой проверки осуществляется контроль по вопросам, в отношении которых есть информация о возможных нарушениях.</w:t>
      </w:r>
    </w:p>
    <w:p w14:paraId="1754F57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13.9.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14:paraId="3159AEA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Результаты проведения предварительного и текущего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14:paraId="588DD6AB"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13.10. В систему субъектов внутреннего контроля входят:</w:t>
      </w:r>
    </w:p>
    <w:p w14:paraId="54713915"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руководитель учреждения и его заместители;</w:t>
      </w:r>
    </w:p>
    <w:p w14:paraId="16A7C81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руководители и работники учреждения на всех уровнях.</w:t>
      </w:r>
    </w:p>
    <w:p w14:paraId="3DB44F6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13.11.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14:paraId="4956367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13.12.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14:paraId="0B73971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13.13. Лица, допустившие недостатки, искажения и нарушения, несут дисциплинарную ответственность в соответствии с требованиями ТК РФ.</w:t>
      </w:r>
    </w:p>
    <w:p w14:paraId="6C77575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13.14. Оценка эффективности системы внутреннего контроля в учреждении осуществляется субъектами внутреннего контроля, оформляется актом и рассматривается на специальных совещаниях, проводимых руководителем учреждения.</w:t>
      </w:r>
    </w:p>
    <w:p w14:paraId="395EA19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Акт проверки должен включать в себя следующие сведения:</w:t>
      </w:r>
    </w:p>
    <w:p w14:paraId="7E69D06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программа проверки (утверждается руководителем учреждения);</w:t>
      </w:r>
    </w:p>
    <w:p w14:paraId="3C6DFD1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характер и состояние систем бухгалтерского учета и отчетности,</w:t>
      </w:r>
    </w:p>
    <w:p w14:paraId="6293B31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виды, методы и приемы, применяемые в процессе проведения контрольных мероприятий;</w:t>
      </w:r>
    </w:p>
    <w:p w14:paraId="5749B79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анализ соблюдения законодательства РФ, регламентирующего порядок осуществления финансово-хозяйственной деятельности;</w:t>
      </w:r>
    </w:p>
    <w:p w14:paraId="42142372"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выводы о результатах проведения контроля;</w:t>
      </w:r>
    </w:p>
    <w:p w14:paraId="19A0AA3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14:paraId="43AF366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14:paraId="33C7FF1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13.15. По результатам проведения проверки главным бухгалтером учреждения (или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14:paraId="1A92DD9E"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14:paraId="0F4CC75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13.16. Все изменения и дополнения к настоящему положению утверждаются руководителем учреждения.</w:t>
      </w:r>
    </w:p>
    <w:p w14:paraId="0F87753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13.17.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14:paraId="5AA8DCC7"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w:t>
      </w:r>
    </w:p>
    <w:p w14:paraId="1B2AACAA"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14.  Взаимодействие с работниками</w:t>
      </w:r>
    </w:p>
    <w:p w14:paraId="4F2EBE96"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14.1 Организация требует от своих работников соблюдения настоящей Политики, информируя их о ключевых принципах, требованиях и санкциях за нарушения.</w:t>
      </w:r>
    </w:p>
    <w:p w14:paraId="4F526F9C"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14.2 В организации организуются безопасные, конфиденциальные и доступные средства информирования руководства о фактах взяточничества, в том числе – телефон доверия организации.  По адресу электронной </w:t>
      </w:r>
      <w:proofErr w:type="gramStart"/>
      <w:r w:rsidRPr="00BD73EB">
        <w:rPr>
          <w:rFonts w:ascii="Times New Roman" w:eastAsia="Times New Roman" w:hAnsi="Times New Roman" w:cs="Times New Roman"/>
          <w:color w:val="000000"/>
          <w:lang w:eastAsia="ru-RU"/>
        </w:rPr>
        <w:t>почты  организации</w:t>
      </w:r>
      <w:proofErr w:type="gramEnd"/>
      <w:r w:rsidRPr="00BD73EB">
        <w:rPr>
          <w:rFonts w:ascii="Times New Roman" w:eastAsia="Times New Roman" w:hAnsi="Times New Roman" w:cs="Times New Roman"/>
          <w:color w:val="000000"/>
          <w:lang w:eastAsia="ru-RU"/>
        </w:rPr>
        <w:t xml:space="preserve"> на имя руководителя могут поступать предложения по улучшению антикоррупционных мероприятий и контроля, а также запросы со стороны работников и третьих лиц.       </w:t>
      </w:r>
    </w:p>
    <w:p w14:paraId="28909BD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 14.3.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форме.</w:t>
      </w:r>
    </w:p>
    <w:p w14:paraId="4EB6B38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14.4 Организация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взяточничество.</w:t>
      </w:r>
    </w:p>
    <w:p w14:paraId="521360D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14.5 Организация размещает настоящую Политику в свободном доступе на официальном сайте и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липами. </w:t>
      </w:r>
    </w:p>
    <w:p w14:paraId="4C772DE3"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15.  Сотрудничество с правоохранительными органами в сфере противодействия коррупции</w:t>
      </w:r>
    </w:p>
    <w:p w14:paraId="13283B2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0971166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Сотрудничество с правоохранительными органами осуществляется в форме:</w:t>
      </w:r>
    </w:p>
    <w:p w14:paraId="5275A78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06A93A7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534BF33"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7397C471"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14:paraId="205816BE"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p>
    <w:p w14:paraId="6E6D3BE1"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16.  Ответственность за несоблюдение (ненадлежащее исполнение) требований антикоррупционной политики</w:t>
      </w:r>
    </w:p>
    <w:p w14:paraId="6F9F242A"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Организация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14:paraId="473B6228"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Руководитель организации и работники всех подразделений организации независимо от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Политики. Лица, виновные в нарушении требовании настоящей Политики, могут быть привлечены к дисциплинарной, административной, гражданско-правовой или уголовной ответственности в порядке и по основаниям, предусмотренным законодательством Российской Федерации. </w:t>
      </w:r>
    </w:p>
    <w:p w14:paraId="4C317EF5" w14:textId="77777777" w:rsidR="00BD73EB" w:rsidRPr="00BD73EB" w:rsidRDefault="00BD73EB" w:rsidP="00BD73EB">
      <w:pPr>
        <w:spacing w:after="0" w:line="240" w:lineRule="auto"/>
        <w:jc w:val="center"/>
        <w:rPr>
          <w:rFonts w:ascii="Times New Roman" w:eastAsia="Times New Roman" w:hAnsi="Times New Roman" w:cs="Times New Roman"/>
          <w:b/>
          <w:bCs/>
          <w:color w:val="000000"/>
          <w:lang w:eastAsia="ru-RU"/>
        </w:rPr>
      </w:pPr>
      <w:r w:rsidRPr="00BD73EB">
        <w:rPr>
          <w:rFonts w:ascii="Times New Roman" w:eastAsia="Times New Roman" w:hAnsi="Times New Roman" w:cs="Times New Roman"/>
          <w:b/>
          <w:bCs/>
          <w:color w:val="000000"/>
          <w:lang w:eastAsia="ru-RU"/>
        </w:rPr>
        <w:t>19. Порядок пересмотра и внесения изменений в Положение об антикоррупционной политике организации</w:t>
      </w:r>
    </w:p>
    <w:p w14:paraId="21E06275"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При выявлении недостаточно эффективных положений настоящей Политики или связанных с ней антикоррупционных мероприятий Учреждение,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w:t>
      </w:r>
    </w:p>
    <w:p w14:paraId="382DFA19"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w:t>
      </w:r>
    </w:p>
    <w:p w14:paraId="56E05185"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lastRenderedPageBreak/>
        <w:t xml:space="preserve">       </w:t>
      </w:r>
    </w:p>
    <w:p w14:paraId="76A43D3F" w14:textId="77777777" w:rsidR="00BD73EB" w:rsidRPr="00BD73EB" w:rsidRDefault="00BD73EB" w:rsidP="00BD73EB">
      <w:pPr>
        <w:spacing w:after="0" w:line="240" w:lineRule="auto"/>
        <w:jc w:val="center"/>
        <w:rPr>
          <w:rFonts w:ascii="Times New Roman" w:eastAsia="Times New Roman" w:hAnsi="Times New Roman" w:cs="Times New Roman"/>
          <w:color w:val="000000"/>
          <w:lang w:eastAsia="ru-RU"/>
        </w:rPr>
      </w:pPr>
      <w:r w:rsidRPr="00BD73EB">
        <w:rPr>
          <w:rFonts w:ascii="Times New Roman" w:eastAsia="Times New Roman" w:hAnsi="Times New Roman" w:cs="Times New Roman"/>
          <w:b/>
          <w:bCs/>
          <w:color w:val="000000"/>
          <w:lang w:eastAsia="ru-RU"/>
        </w:rPr>
        <w:t>20.  Заключительные положения</w:t>
      </w:r>
    </w:p>
    <w:p w14:paraId="15CE833D"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xml:space="preserve">    Указанное положение </w:t>
      </w:r>
      <w:proofErr w:type="gramStart"/>
      <w:r w:rsidRPr="00BD73EB">
        <w:rPr>
          <w:rFonts w:ascii="Times New Roman" w:eastAsia="Times New Roman" w:hAnsi="Times New Roman" w:cs="Times New Roman"/>
          <w:color w:val="000000"/>
          <w:lang w:eastAsia="ru-RU"/>
        </w:rPr>
        <w:t>антикоррупционной  политики</w:t>
      </w:r>
      <w:proofErr w:type="gramEnd"/>
      <w:r w:rsidRPr="00BD73EB">
        <w:rPr>
          <w:rFonts w:ascii="Times New Roman" w:eastAsia="Times New Roman" w:hAnsi="Times New Roman" w:cs="Times New Roman"/>
          <w:color w:val="000000"/>
          <w:lang w:eastAsia="ru-RU"/>
        </w:rPr>
        <w:t>   подлежит   непосредственной   реализации   и применению в деятельности организации, руководитель организации должен демонстрировать личный пример соблюдения антикоррупционных стандартов поведения, выступать гарантом выполнения антикоррупционных правил и процедур.</w:t>
      </w:r>
    </w:p>
    <w:p w14:paraId="2E8D7D9F" w14:textId="77777777" w:rsidR="00BD73EB" w:rsidRPr="00BD73EB" w:rsidRDefault="00BD73EB" w:rsidP="00BD73EB">
      <w:pPr>
        <w:spacing w:after="0" w:line="240" w:lineRule="auto"/>
        <w:rPr>
          <w:rFonts w:ascii="Times New Roman" w:eastAsia="Times New Roman" w:hAnsi="Times New Roman" w:cs="Times New Roman"/>
          <w:color w:val="000000"/>
          <w:lang w:eastAsia="ru-RU"/>
        </w:rPr>
      </w:pPr>
      <w:r w:rsidRPr="00BD73EB">
        <w:rPr>
          <w:rFonts w:ascii="Times New Roman" w:eastAsia="Times New Roman" w:hAnsi="Times New Roman" w:cs="Times New Roman"/>
          <w:color w:val="000000"/>
          <w:lang w:eastAsia="ru-RU"/>
        </w:rPr>
        <w:t>      Антикоррупционная политика организации доводится до сведения работников, иных заинтересованных лиц путем обеспечения беспрепятственного доступа к тексту Положения об антикоррупционной политике, размещенному на официальном сайте организации, на информационных стендах на которых представлена вся необходимая информация, касающаяся противодействию коррупции.</w:t>
      </w:r>
    </w:p>
    <w:p w14:paraId="05191B07" w14:textId="77777777" w:rsidR="00BD73EB" w:rsidRPr="00BD73EB" w:rsidRDefault="00BD73EB" w:rsidP="00BD73EB">
      <w:pPr>
        <w:spacing w:after="0" w:line="240" w:lineRule="auto"/>
        <w:rPr>
          <w:rFonts w:ascii="Trebuchet MS" w:eastAsia="Times New Roman" w:hAnsi="Trebuchet MS" w:cs="Times New Roman"/>
          <w:color w:val="525252"/>
          <w:sz w:val="21"/>
          <w:szCs w:val="21"/>
          <w:lang w:eastAsia="ru-RU"/>
        </w:rPr>
      </w:pPr>
    </w:p>
    <w:p w14:paraId="2F2E7BFD" w14:textId="77777777" w:rsidR="00BD73EB" w:rsidRPr="00BD73EB" w:rsidRDefault="00BD73EB" w:rsidP="00BD73EB">
      <w:pPr>
        <w:spacing w:after="0" w:line="240" w:lineRule="auto"/>
        <w:rPr>
          <w:rFonts w:ascii="Trebuchet MS" w:eastAsia="Times New Roman" w:hAnsi="Trebuchet MS" w:cs="Times New Roman"/>
          <w:color w:val="525252"/>
          <w:sz w:val="21"/>
          <w:szCs w:val="21"/>
          <w:lang w:eastAsia="ru-RU"/>
        </w:rPr>
      </w:pPr>
    </w:p>
    <w:p w14:paraId="25576557" w14:textId="77777777" w:rsidR="00BD73EB" w:rsidRPr="00BD73EB" w:rsidRDefault="00BD73EB" w:rsidP="00BD73EB">
      <w:pPr>
        <w:spacing w:after="0" w:line="240" w:lineRule="auto"/>
        <w:rPr>
          <w:rFonts w:ascii="Trebuchet MS" w:eastAsia="Times New Roman" w:hAnsi="Trebuchet MS" w:cs="Times New Roman"/>
          <w:color w:val="525252"/>
          <w:sz w:val="21"/>
          <w:szCs w:val="21"/>
          <w:lang w:eastAsia="ru-RU"/>
        </w:rPr>
      </w:pPr>
    </w:p>
    <w:p w14:paraId="24D77893" w14:textId="77777777" w:rsidR="00BD73EB" w:rsidRPr="00BD73EB" w:rsidRDefault="00BD73EB" w:rsidP="00BD73EB">
      <w:pPr>
        <w:spacing w:after="0" w:line="240" w:lineRule="auto"/>
        <w:rPr>
          <w:rFonts w:ascii="Trebuchet MS" w:eastAsia="Times New Roman" w:hAnsi="Trebuchet MS" w:cs="Times New Roman"/>
          <w:color w:val="525252"/>
          <w:sz w:val="21"/>
          <w:szCs w:val="21"/>
          <w:lang w:eastAsia="ru-RU"/>
        </w:rPr>
      </w:pPr>
    </w:p>
    <w:p w14:paraId="1BBCEB43" w14:textId="79395B31" w:rsidR="00C00CF5" w:rsidRPr="00BD73EB" w:rsidRDefault="00E54125" w:rsidP="00BD73EB">
      <w:pPr>
        <w:rPr>
          <w:b/>
          <w:bCs/>
          <w:sz w:val="24"/>
          <w:szCs w:val="24"/>
        </w:rPr>
      </w:pPr>
      <w:r>
        <w:rPr>
          <w:sz w:val="144"/>
          <w:szCs w:val="144"/>
        </w:rPr>
        <w:t xml:space="preserve">  </w:t>
      </w:r>
    </w:p>
    <w:sectPr w:rsidR="00C00CF5" w:rsidRPr="00BD73EB" w:rsidSect="00BD73EB">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8D2B2" w14:textId="77777777" w:rsidR="00B07C2A" w:rsidRDefault="00B07C2A" w:rsidP="00031F04">
      <w:pPr>
        <w:spacing w:after="0" w:line="240" w:lineRule="auto"/>
      </w:pPr>
      <w:r>
        <w:separator/>
      </w:r>
    </w:p>
  </w:endnote>
  <w:endnote w:type="continuationSeparator" w:id="0">
    <w:p w14:paraId="3D0FF9C9" w14:textId="77777777" w:rsidR="00B07C2A" w:rsidRDefault="00B07C2A" w:rsidP="0003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4730" w14:textId="77777777" w:rsidR="00B07C2A" w:rsidRDefault="00B07C2A" w:rsidP="00031F04">
      <w:pPr>
        <w:spacing w:after="0" w:line="240" w:lineRule="auto"/>
      </w:pPr>
      <w:r>
        <w:separator/>
      </w:r>
    </w:p>
  </w:footnote>
  <w:footnote w:type="continuationSeparator" w:id="0">
    <w:p w14:paraId="5205E6AD" w14:textId="77777777" w:rsidR="00B07C2A" w:rsidRDefault="00B07C2A" w:rsidP="00031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73B94"/>
    <w:multiLevelType w:val="multilevel"/>
    <w:tmpl w:val="3AFE7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57"/>
    <w:rsid w:val="00031F04"/>
    <w:rsid w:val="00050257"/>
    <w:rsid w:val="00120260"/>
    <w:rsid w:val="001F536B"/>
    <w:rsid w:val="003C148E"/>
    <w:rsid w:val="004E0587"/>
    <w:rsid w:val="006A5015"/>
    <w:rsid w:val="006C642C"/>
    <w:rsid w:val="00792DDB"/>
    <w:rsid w:val="00932DA7"/>
    <w:rsid w:val="00A72C84"/>
    <w:rsid w:val="00AC1417"/>
    <w:rsid w:val="00B07C2A"/>
    <w:rsid w:val="00BD73EB"/>
    <w:rsid w:val="00C00CF5"/>
    <w:rsid w:val="00CE6B6F"/>
    <w:rsid w:val="00DC109F"/>
    <w:rsid w:val="00E03DBA"/>
    <w:rsid w:val="00E5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3464"/>
  <w15:chartTrackingRefBased/>
  <w15:docId w15:val="{B134FA0A-FBF7-4E8B-AC56-49249BC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DBA"/>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header"/>
    <w:basedOn w:val="a"/>
    <w:link w:val="a4"/>
    <w:uiPriority w:val="99"/>
    <w:unhideWhenUsed/>
    <w:rsid w:val="00031F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1F04"/>
  </w:style>
  <w:style w:type="paragraph" w:styleId="a5">
    <w:name w:val="footer"/>
    <w:basedOn w:val="a"/>
    <w:link w:val="a6"/>
    <w:uiPriority w:val="99"/>
    <w:unhideWhenUsed/>
    <w:rsid w:val="00031F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1F04"/>
  </w:style>
  <w:style w:type="paragraph" w:styleId="a7">
    <w:name w:val="List Paragraph"/>
    <w:basedOn w:val="a"/>
    <w:uiPriority w:val="34"/>
    <w:qFormat/>
    <w:rsid w:val="00AC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80A2-9F4B-4818-860C-8C36C4B2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5419</Words>
  <Characters>30891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cp:lastPrinted>2020-05-22T16:44:00Z</cp:lastPrinted>
  <dcterms:created xsi:type="dcterms:W3CDTF">2020-06-05T17:31:00Z</dcterms:created>
  <dcterms:modified xsi:type="dcterms:W3CDTF">2020-06-05T17:31:00Z</dcterms:modified>
</cp:coreProperties>
</file>